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Bookman Old Style" w:cs="Bookman Old Style" w:eastAsia="Bookman Old Style" w:hAnsi="Bookman Old Styl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Bookman Old Style" w:cs="Bookman Old Style" w:eastAsia="Bookman Old Style" w:hAnsi="Bookman Old Style"/>
          <w:b w:val="1"/>
          <w:bCs w:val="1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32"/>
          <w:szCs w:val="32"/>
          <w:rtl w:val="0"/>
        </w:rPr>
        <w:t xml:space="preserve">Teologický institut sv. Cyrila a Metoděje v Praze, z.ú.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Bookman Old Style" w:cs="Bookman Old Style" w:eastAsia="Bookman Old Style" w:hAnsi="Bookman Old Style"/>
          <w:sz w:val="40"/>
          <w:szCs w:val="4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40"/>
          <w:szCs w:val="40"/>
          <w:rtl w:val="0"/>
        </w:rPr>
        <w:t xml:space="preserve">Vás zve na přednášku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Bookman Old Style" w:cs="Bookman Old Style" w:eastAsia="Bookman Old Style" w:hAnsi="Bookman Old Style"/>
          <w:b w:val="1"/>
          <w:bCs w:val="1"/>
          <w:sz w:val="60"/>
          <w:szCs w:val="6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60"/>
          <w:szCs w:val="60"/>
          <w:rtl w:val="0"/>
        </w:rPr>
        <w:t xml:space="preserve">o. Antonije Drdy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80" w:before="280" w:lineRule="auto"/>
        <w:jc w:val="center"/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90"/>
          <w:szCs w:val="9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90"/>
          <w:szCs w:val="90"/>
          <w:rtl w:val="0"/>
        </w:rPr>
        <w:t xml:space="preserve">OSOBNOSTI &amp; MÍSTA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80" w:before="280" w:lineRule="auto"/>
        <w:jc w:val="center"/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72"/>
          <w:szCs w:val="7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72"/>
          <w:szCs w:val="72"/>
          <w:rtl w:val="0"/>
        </w:rPr>
        <w:t xml:space="preserve">Pravoslaví v 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80" w:before="280" w:lineRule="auto"/>
        <w:jc w:val="center"/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90"/>
          <w:szCs w:val="9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sz w:val="90"/>
          <w:szCs w:val="90"/>
          <w:rtl w:val="0"/>
        </w:rPr>
        <w:t xml:space="preserve">SEVERNÍ AMERICE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80" w:before="280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/>
        <w:drawing>
          <wp:inline distB="0" distT="0" distL="0" distR="0">
            <wp:extent cx="5418071" cy="3602296"/>
            <wp:effectExtent b="0" l="0" r="0" t="0"/>
            <wp:docPr id="162476422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8071" cy="36022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80" w:before="28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52"/>
          <w:szCs w:val="5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52"/>
          <w:szCs w:val="52"/>
          <w:rtl w:val="0"/>
        </w:rPr>
        <w:t xml:space="preserve">18. 2. od 18:00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Bookman Old Style" w:cs="Bookman Old Style" w:eastAsia="Bookman Old Style" w:hAnsi="Bookman Old Style"/>
          <w:b w:val="1"/>
          <w:bCs w:val="1"/>
          <w:sz w:val="52"/>
          <w:szCs w:val="5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52"/>
          <w:szCs w:val="52"/>
          <w:rtl w:val="0"/>
        </w:rPr>
        <w:t xml:space="preserve">v knihovně katedrálního chrámu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Bookman Old Style" w:cs="Bookman Old Style" w:eastAsia="Bookman Old Style" w:hAnsi="Bookman Old Style"/>
          <w:b w:val="1"/>
          <w:bCs w:val="1"/>
          <w:sz w:val="52"/>
          <w:szCs w:val="5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52"/>
          <w:szCs w:val="52"/>
          <w:rtl w:val="0"/>
        </w:rPr>
        <w:t xml:space="preserve">sv. Cyrila a Metoděje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Bookman Old Style" w:cs="Bookman Old Style" w:eastAsia="Bookman Old Style" w:hAnsi="Bookman Old Style"/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97" w:top="397" w:left="397" w:right="3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+MgN/NN1jiarQ0F7M1WHYjpz2Q==">CgMxLjA4AHIhMUhJazFpeko0NzhpTmNvQUpKczlMUDE3U0JMZDNmaXUw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2026-01-30T08:29:00Z</dcterms:created>
  <dc:creator>jpreucil</dc:creator>
</cp:coreProperties>
</file>